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Coloma Township Park District</w:t>
      </w:r>
    </w:p>
    <w:p w:rsidR="00000000" w:rsidDel="00000000" w:rsidP="00000000" w:rsidRDefault="00000000" w:rsidRPr="00000000" w14:paraId="00000002">
      <w:pPr>
        <w:spacing w:after="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 Board Meeting Agenda</w:t>
      </w:r>
    </w:p>
    <w:p w:rsidR="00000000" w:rsidDel="00000000" w:rsidP="00000000" w:rsidRDefault="00000000" w:rsidRPr="00000000" w14:paraId="00000003">
      <w:pPr>
        <w:spacing w:after="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November 12th, 2019</w:t>
      </w:r>
    </w:p>
    <w:p w:rsidR="00000000" w:rsidDel="00000000" w:rsidP="00000000" w:rsidRDefault="00000000" w:rsidRPr="00000000" w14:paraId="00000004">
      <w:pPr>
        <w:spacing w:after="0" w:lineRule="auto"/>
        <w:rPr>
          <w:rFonts w:ascii="Times New Roman" w:cs="Times New Roman" w:eastAsia="Times New Roman" w:hAnsi="Times New Roman"/>
          <w:b w:val="1"/>
          <w:sz w:val="24"/>
          <w:szCs w:val="24"/>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2647950</wp:posOffset>
            </wp:positionH>
            <wp:positionV relativeFrom="paragraph">
              <wp:posOffset>190500</wp:posOffset>
            </wp:positionV>
            <wp:extent cx="642938" cy="642938"/>
            <wp:effectExtent b="0" l="0" r="0" t="0"/>
            <wp:wrapTopAndBottom distB="114300" distT="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42938" cy="642938"/>
                    </a:xfrm>
                    <a:prstGeom prst="rect"/>
                    <a:ln/>
                  </pic:spPr>
                </pic:pic>
              </a:graphicData>
            </a:graphic>
          </wp:anchor>
        </w:drawing>
      </w:r>
    </w:p>
    <w:p w:rsidR="00000000" w:rsidDel="00000000" w:rsidP="00000000" w:rsidRDefault="00000000" w:rsidRPr="00000000" w14:paraId="0000000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1440" w:right="0" w:hanging="720"/>
        <w:jc w:val="left"/>
        <w:rPr>
          <w:rFonts w:ascii="Times New Roman" w:cs="Times New Roman" w:eastAsia="Times New Roman" w:hAnsi="Times New Roman"/>
          <w:b w:val="1"/>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Meeting Called to Order</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1440" w:right="0" w:hanging="720"/>
        <w:jc w:val="left"/>
        <w:rPr>
          <w:rFonts w:ascii="Times New Roman" w:cs="Times New Roman" w:eastAsia="Times New Roman" w:hAnsi="Times New Roman"/>
          <w:b w:val="1"/>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Approval of Minutes </w:t>
      </w:r>
      <w:r w:rsidDel="00000000" w:rsidR="00000000" w:rsidRPr="00000000">
        <w:rPr>
          <w:rFonts w:ascii="Times New Roman" w:cs="Times New Roman" w:eastAsia="Times New Roman" w:hAnsi="Times New Roman"/>
          <w:b w:val="1"/>
          <w:sz w:val="24"/>
          <w:szCs w:val="24"/>
          <w:highlight w:val="white"/>
          <w:rtl w:val="0"/>
        </w:rPr>
        <w:t xml:space="preserve">for October</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8th</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2019 </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1440" w:right="0" w:hanging="720"/>
        <w:jc w:val="left"/>
        <w:rPr>
          <w:rFonts w:ascii="Times New Roman" w:cs="Times New Roman" w:eastAsia="Times New Roman" w:hAnsi="Times New Roman"/>
          <w:b w:val="1"/>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Presentation of Bills from </w:t>
      </w:r>
      <w:r w:rsidDel="00000000" w:rsidR="00000000" w:rsidRPr="00000000">
        <w:rPr>
          <w:rFonts w:ascii="Times New Roman" w:cs="Times New Roman" w:eastAsia="Times New Roman" w:hAnsi="Times New Roman"/>
          <w:b w:val="1"/>
          <w:sz w:val="24"/>
          <w:szCs w:val="24"/>
          <w:highlight w:val="white"/>
          <w:rtl w:val="0"/>
        </w:rPr>
        <w:t xml:space="preserve">October</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2019 </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1440" w:right="0" w:hanging="720"/>
        <w:jc w:val="left"/>
        <w:rPr>
          <w:rFonts w:ascii="Times New Roman" w:cs="Times New Roman" w:eastAsia="Times New Roman" w:hAnsi="Times New Roman"/>
          <w:b w:val="1"/>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Executive Session</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Times New Roman" w:cs="Times New Roman" w:eastAsia="Times New Roman" w:hAnsi="Times New Roman"/>
          <w:b w:val="1"/>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1"/>
          <w:sz w:val="24"/>
          <w:szCs w:val="24"/>
          <w:highlight w:val="white"/>
          <w:rtl w:val="0"/>
        </w:rPr>
        <w:t xml:space="preserve">Old Business</w:t>
      </w:r>
      <w:r w:rsidDel="00000000" w:rsidR="00000000" w:rsidRPr="00000000">
        <w:rPr>
          <w:rtl w:val="0"/>
        </w:rPr>
      </w:r>
    </w:p>
    <w:p w:rsidR="00000000" w:rsidDel="00000000" w:rsidP="00000000" w:rsidRDefault="00000000" w:rsidRPr="00000000" w14:paraId="0000000A">
      <w:pPr>
        <w:numPr>
          <w:ilvl w:val="0"/>
          <w:numId w:val="3"/>
        </w:numPr>
        <w:spacing w:after="0" w:line="240" w:lineRule="auto"/>
        <w:ind w:left="1800" w:hanging="36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Non-Referendum Bond Issue - December 1, 2019: </w:t>
      </w:r>
    </w:p>
    <w:p w:rsidR="00000000" w:rsidDel="00000000" w:rsidP="00000000" w:rsidRDefault="00000000" w:rsidRPr="00000000" w14:paraId="0000000B">
      <w:pPr>
        <w:spacing w:after="0" w:line="240" w:lineRule="auto"/>
        <w:ind w:left="1800" w:firstLine="0"/>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An Ordinance providing for the issue of $270,000 General Obligation Park Bonds, Series 2019, of the Park District, for the payment of land for parks, for the building, maintaining, improving, and protecting of the same and the existing land and facilities of the Park District and for the payment of the expenses incident thereto, providing for the levy of a direct annual tax sufficient to pay the principal and interest on said bonds, and authorizing the sale of said bonds to the purchaser thereof. </w:t>
      </w:r>
    </w:p>
    <w:p w:rsidR="00000000" w:rsidDel="00000000" w:rsidP="00000000" w:rsidRDefault="00000000" w:rsidRPr="00000000" w14:paraId="0000000C">
      <w:pPr>
        <w:numPr>
          <w:ilvl w:val="0"/>
          <w:numId w:val="3"/>
        </w:numPr>
        <w:spacing w:after="0" w:line="240" w:lineRule="auto"/>
        <w:ind w:left="1800" w:hanging="36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Tax Levy - 2019/2020 proposed tax levy ordinance </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Dog Park - Millennial’s for change </w:t>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1"/>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1"/>
          <w:sz w:val="24"/>
          <w:szCs w:val="24"/>
          <w:highlight w:val="white"/>
          <w:rtl w:val="0"/>
        </w:rPr>
        <w:t xml:space="preserve">Dillon Check</w:t>
      </w:r>
      <w:r w:rsidDel="00000000" w:rsidR="00000000" w:rsidRPr="00000000">
        <w:rPr>
          <w:rtl w:val="0"/>
        </w:rPr>
      </w:r>
    </w:p>
    <w:p w:rsidR="00000000" w:rsidDel="00000000" w:rsidP="00000000" w:rsidRDefault="00000000" w:rsidRPr="00000000" w14:paraId="0000000F">
      <w:pPr>
        <w:numPr>
          <w:ilvl w:val="0"/>
          <w:numId w:val="3"/>
        </w:numPr>
        <w:spacing w:after="0" w:line="240" w:lineRule="auto"/>
        <w:ind w:left="1800" w:hanging="36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Sieglinger Park – Project Update </w:t>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1"/>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New Shelter – Centennial Park </w:t>
      </w:r>
      <w:r w:rsidDel="00000000" w:rsidR="00000000" w:rsidRPr="00000000">
        <w:rPr>
          <w:rFonts w:ascii="Times New Roman" w:cs="Times New Roman" w:eastAsia="Times New Roman" w:hAnsi="Times New Roman"/>
          <w:b w:val="1"/>
          <w:sz w:val="24"/>
          <w:szCs w:val="24"/>
          <w:highlight w:val="white"/>
          <w:rtl w:val="0"/>
        </w:rPr>
        <w:t xml:space="preserve">Completion </w:t>
      </w:r>
    </w:p>
    <w:p w:rsidR="00000000" w:rsidDel="00000000" w:rsidP="00000000" w:rsidRDefault="00000000" w:rsidRPr="00000000" w14:paraId="00000011">
      <w:pPr>
        <w:numPr>
          <w:ilvl w:val="0"/>
          <w:numId w:val="3"/>
        </w:numPr>
        <w:spacing w:after="0" w:line="240" w:lineRule="auto"/>
        <w:ind w:left="1800" w:hanging="36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Treasurer's Report</w:t>
      </w:r>
    </w:p>
    <w:p w:rsidR="00000000" w:rsidDel="00000000" w:rsidP="00000000" w:rsidRDefault="00000000" w:rsidRPr="00000000" w14:paraId="00000012">
      <w:pPr>
        <w:numPr>
          <w:ilvl w:val="0"/>
          <w:numId w:val="3"/>
        </w:numPr>
        <w:spacing w:after="0" w:line="240" w:lineRule="auto"/>
        <w:ind w:left="1800" w:hanging="36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Tree Bid – Fall 2019 Documents</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72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Times New Roman" w:cs="Times New Roman" w:eastAsia="Times New Roman" w:hAnsi="Times New Roman"/>
          <w:b w:val="1"/>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New Business</w:t>
      </w:r>
      <w:r w:rsidDel="00000000" w:rsidR="00000000" w:rsidRPr="00000000">
        <w:rPr>
          <w:rtl w:val="0"/>
        </w:rPr>
      </w:r>
    </w:p>
    <w:p w:rsidR="00000000" w:rsidDel="00000000" w:rsidP="00000000" w:rsidRDefault="00000000" w:rsidRPr="00000000" w14:paraId="00000015">
      <w:pPr>
        <w:spacing w:after="0" w:line="240" w:lineRule="auto"/>
        <w:ind w:left="144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16">
      <w:pPr>
        <w:numPr>
          <w:ilvl w:val="0"/>
          <w:numId w:val="1"/>
        </w:numPr>
        <w:spacing w:after="0" w:line="240" w:lineRule="auto"/>
        <w:ind w:left="1800" w:hanging="36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Lumberjack Show - Rock Falls Tourism Director Megan Horseman</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1"/>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Whiteside County Collector – </w:t>
      </w:r>
      <w:r w:rsidDel="00000000" w:rsidR="00000000" w:rsidRPr="00000000">
        <w:rPr>
          <w:rFonts w:ascii="Times New Roman" w:cs="Times New Roman" w:eastAsia="Times New Roman" w:hAnsi="Times New Roman"/>
          <w:b w:val="1"/>
          <w:sz w:val="24"/>
          <w:szCs w:val="24"/>
          <w:highlight w:val="white"/>
          <w:rtl w:val="0"/>
        </w:rPr>
        <w:t xml:space="preserve">5th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Tax Distribution for 2019</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IPRF Grant</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1"/>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1"/>
          <w:sz w:val="24"/>
          <w:szCs w:val="24"/>
          <w:highlight w:val="white"/>
          <w:rtl w:val="0"/>
        </w:rPr>
        <w:t xml:space="preserve">IParks Inspection </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1"/>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1"/>
          <w:sz w:val="24"/>
          <w:szCs w:val="24"/>
          <w:highlight w:val="white"/>
          <w:rtl w:val="0"/>
        </w:rPr>
        <w:t xml:space="preserve">Personal Property Replacement Tax</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72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72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Times New Roman" w:cs="Times New Roman" w:eastAsia="Times New Roman" w:hAnsi="Times New Roman"/>
          <w:b w:val="1"/>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Other Business</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72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A. Maintenance R</w:t>
      </w:r>
      <w:r w:rsidDel="00000000" w:rsidR="00000000" w:rsidRPr="00000000">
        <w:rPr>
          <w:rFonts w:ascii="Times New Roman" w:cs="Times New Roman" w:eastAsia="Times New Roman" w:hAnsi="Times New Roman"/>
          <w:b w:val="1"/>
          <w:sz w:val="24"/>
          <w:szCs w:val="24"/>
          <w:highlight w:val="white"/>
          <w:rtl w:val="0"/>
        </w:rPr>
        <w:t xml:space="preserve">eport</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72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B. Vandalism Report</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720"/>
        <w:jc w:val="lef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 Minimum Wage Change</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720"/>
        <w:jc w:val="lef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D. Joyce Doyle’s Probationary Evaluation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25">
      <w:pPr>
        <w:spacing w:after="0" w:line="480" w:lineRule="auto"/>
        <w:ind w:firstLine="72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IX.      Adjournment </w:t>
      </w:r>
    </w:p>
    <w:p w:rsidR="00000000" w:rsidDel="00000000" w:rsidP="00000000" w:rsidRDefault="00000000" w:rsidRPr="00000000" w14:paraId="00000026">
      <w:pPr>
        <w:rPr/>
      </w:pPr>
      <w:r w:rsidDel="00000000" w:rsidR="00000000" w:rsidRPr="00000000">
        <w:rPr>
          <w:rtl w:val="0"/>
        </w:rPr>
      </w:r>
    </w:p>
    <w:sectPr>
      <w:pgSz w:h="2016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2">
    <w:lvl w:ilvl="0">
      <w:start w:val="1"/>
      <w:numFmt w:val="upperRoman"/>
      <w:lvlText w:val="%1."/>
      <w:lvlJc w:val="left"/>
      <w:pPr>
        <w:ind w:left="1440" w:hanging="7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upperLetter"/>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1AE0"/>
    <w:pPr>
      <w:spacing w:after="200" w:line="276" w:lineRule="auto"/>
    </w:pPr>
    <w:rPr>
      <w:rFonts w:eastAsiaTheme="minorEastAsi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821AE0"/>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KPLlL8Qc5YM1aDvMxlSRU7bQg==">AMUW2mU+11Pzykc+kN8yBkaNIvtThI3nOD7M1uCPz/wM8O1W5Ac6QBqUusn7AhtZvLd96d13atOhhQi59OTFhg6VTTWXeWMoRhv/2IFhygnbrUQeB85+Yf4=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2019-09-03T15:07:00Z</dcterms:created>
  <dc:creator>CTPD2</dc:creator>
</cp:coreProperties>
</file>